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092D2" w14:textId="06F75D49" w:rsidR="008936E8" w:rsidRDefault="000742EA" w:rsidP="004078F2">
      <w:pPr>
        <w:spacing w:after="0" w:line="360" w:lineRule="auto"/>
        <w:jc w:val="both"/>
        <w:rPr>
          <w:rFonts w:ascii="Calibri" w:eastAsia="Calibri" w:hAnsi="Calibri" w:cs="Calibri"/>
          <w:b/>
          <w:i/>
          <w:color w:val="244061"/>
          <w:sz w:val="32"/>
          <w:szCs w:val="32"/>
        </w:rPr>
      </w:pPr>
      <w:bookmarkStart w:id="0" w:name="_Hlk49074548"/>
      <w:proofErr w:type="spellStart"/>
      <w:r>
        <w:rPr>
          <w:rFonts w:ascii="Calibri" w:eastAsia="Calibri" w:hAnsi="Calibri" w:cs="Calibri"/>
          <w:b/>
          <w:i/>
          <w:color w:val="244061"/>
          <w:sz w:val="32"/>
          <w:szCs w:val="32"/>
        </w:rPr>
        <w:t>Mymove</w:t>
      </w:r>
      <w:proofErr w:type="spellEnd"/>
      <w:r>
        <w:rPr>
          <w:rFonts w:ascii="Calibri" w:eastAsia="Calibri" w:hAnsi="Calibri" w:cs="Calibri"/>
          <w:b/>
          <w:i/>
          <w:color w:val="244061"/>
          <w:sz w:val="32"/>
          <w:szCs w:val="32"/>
        </w:rPr>
        <w:t xml:space="preserve"> Kft.</w:t>
      </w:r>
      <w:r w:rsidR="00EF2ED0">
        <w:rPr>
          <w:rFonts w:ascii="Calibri" w:eastAsia="Calibri" w:hAnsi="Calibri" w:cs="Calibri"/>
          <w:b/>
          <w:i/>
          <w:color w:val="244061"/>
          <w:sz w:val="32"/>
          <w:szCs w:val="32"/>
        </w:rPr>
        <w:t xml:space="preserve"> - </w:t>
      </w:r>
      <w:r w:rsidR="004078F2" w:rsidRPr="004078F2">
        <w:rPr>
          <w:rFonts w:ascii="Calibri" w:eastAsia="Calibri" w:hAnsi="Calibri" w:cs="Calibri"/>
          <w:b/>
          <w:i/>
          <w:color w:val="244061"/>
          <w:sz w:val="32"/>
          <w:szCs w:val="32"/>
        </w:rPr>
        <w:t>Panasz</w:t>
      </w:r>
      <w:r w:rsidR="00EC6FCD">
        <w:rPr>
          <w:rFonts w:ascii="Calibri" w:eastAsia="Calibri" w:hAnsi="Calibri" w:cs="Calibri"/>
          <w:b/>
          <w:i/>
          <w:color w:val="244061"/>
          <w:sz w:val="32"/>
          <w:szCs w:val="32"/>
        </w:rPr>
        <w:t>kezelési űrlap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953"/>
      </w:tblGrid>
      <w:tr w:rsidR="00237A9D" w:rsidRPr="00C23718" w14:paraId="52A6459E" w14:textId="77777777" w:rsidTr="008936E8">
        <w:tc>
          <w:tcPr>
            <w:tcW w:w="4112" w:type="dxa"/>
            <w:shd w:val="clear" w:color="auto" w:fill="D9D9D9"/>
            <w:vAlign w:val="center"/>
          </w:tcPr>
          <w:p w14:paraId="5BE1B5EE" w14:textId="77777777" w:rsidR="00237A9D" w:rsidRDefault="00237A9D" w:rsidP="00F22F7F">
            <w:pPr>
              <w:spacing w:after="120" w:line="240" w:lineRule="auto"/>
              <w:rPr>
                <w:rFonts w:ascii="Calibri" w:hAnsi="Calibri"/>
              </w:rPr>
            </w:pPr>
            <w:bookmarkStart w:id="1" w:name="_Hlk41925066"/>
            <w:r>
              <w:rPr>
                <w:rFonts w:ascii="Calibri" w:hAnsi="Calibri"/>
              </w:rPr>
              <w:t>A panasz előterjesztésének módja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D0D4393" w14:textId="5B50D906" w:rsidR="007C2892" w:rsidRDefault="00237A9D" w:rsidP="00F22F7F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A. </w:t>
            </w:r>
            <w:r w:rsidR="00601A7C">
              <w:rPr>
                <w:rFonts w:ascii="Calibri" w:hAnsi="Calibri"/>
                <w:iCs/>
              </w:rPr>
              <w:t>Panaszfelvételi űrlap</w:t>
            </w:r>
            <w:r w:rsidR="007C2892" w:rsidRPr="000869F0">
              <w:rPr>
                <w:rFonts w:ascii="Calibri" w:hAnsi="Calibri"/>
                <w:iCs/>
              </w:rPr>
              <w:t xml:space="preserve"> </w:t>
            </w:r>
            <w:r w:rsidR="000A4DAB">
              <w:rPr>
                <w:rFonts w:ascii="Calibri" w:hAnsi="Calibri"/>
                <w:iCs/>
              </w:rPr>
              <w:t>- nyomtatott</w:t>
            </w:r>
          </w:p>
          <w:p w14:paraId="455AFA0C" w14:textId="1A2BA004" w:rsidR="000A4DAB" w:rsidRDefault="007C2892" w:rsidP="00F22F7F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 w:rsidRPr="007C2892">
              <w:rPr>
                <w:rFonts w:ascii="Calibri" w:hAnsi="Calibri"/>
                <w:iCs/>
              </w:rPr>
              <w:t xml:space="preserve">B. </w:t>
            </w:r>
            <w:r w:rsidR="000A4DAB">
              <w:rPr>
                <w:rFonts w:ascii="Calibri" w:hAnsi="Calibri"/>
                <w:iCs/>
              </w:rPr>
              <w:t>Panaszfelvételi űrlap - elektronikus</w:t>
            </w:r>
          </w:p>
          <w:p w14:paraId="21FBC44B" w14:textId="5D231204" w:rsidR="00237A9D" w:rsidRPr="000869F0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C. </w:t>
            </w:r>
            <w:r w:rsidR="00237A9D" w:rsidRPr="007C2892">
              <w:rPr>
                <w:rFonts w:ascii="Calibri" w:hAnsi="Calibri"/>
                <w:iCs/>
              </w:rPr>
              <w:t xml:space="preserve">Személyesen </w:t>
            </w:r>
            <w:r>
              <w:rPr>
                <w:rFonts w:ascii="Calibri" w:hAnsi="Calibri"/>
                <w:iCs/>
              </w:rPr>
              <w:t xml:space="preserve">vagy telefonon </w:t>
            </w:r>
            <w:r w:rsidR="00237A9D" w:rsidRPr="007C2892">
              <w:rPr>
                <w:rFonts w:ascii="Calibri" w:hAnsi="Calibri"/>
                <w:iCs/>
              </w:rPr>
              <w:t>közölt szóbeli panasz</w:t>
            </w:r>
            <w:r>
              <w:rPr>
                <w:rFonts w:ascii="Calibri" w:hAnsi="Calibri"/>
                <w:iCs/>
              </w:rPr>
              <w:t xml:space="preserve">, egyéb </w:t>
            </w:r>
            <w:r w:rsidR="00237A9D" w:rsidRPr="003844BA">
              <w:rPr>
                <w:rFonts w:ascii="Calibri" w:hAnsi="Calibri"/>
                <w:iCs/>
              </w:rPr>
              <w:t>elektronikus hírközlési szolgáltatás felhasználásával közölt panasz</w:t>
            </w:r>
            <w:r w:rsidR="00237A9D">
              <w:rPr>
                <w:rFonts w:ascii="Calibri" w:hAnsi="Calibri"/>
                <w:iCs/>
              </w:rPr>
              <w:t xml:space="preserve"> </w:t>
            </w:r>
          </w:p>
        </w:tc>
      </w:tr>
      <w:tr w:rsidR="007C2892" w:rsidRPr="00C23718" w14:paraId="01641440" w14:textId="77777777" w:rsidTr="008936E8">
        <w:trPr>
          <w:trHeight w:val="1869"/>
        </w:trPr>
        <w:tc>
          <w:tcPr>
            <w:tcW w:w="4112" w:type="dxa"/>
            <w:shd w:val="clear" w:color="auto" w:fill="D9D9D9"/>
            <w:vAlign w:val="center"/>
          </w:tcPr>
          <w:p w14:paraId="3CAC541C" w14:textId="72145D46" w:rsidR="007C2892" w:rsidRDefault="007C2892" w:rsidP="00F22F7F">
            <w:pPr>
              <w:spacing w:after="120" w:line="240" w:lineRule="auto"/>
              <w:rPr>
                <w:rFonts w:ascii="Calibri" w:hAnsi="Calibri"/>
              </w:rPr>
            </w:pPr>
            <w:r>
              <w:t xml:space="preserve">A </w:t>
            </w:r>
            <w:r w:rsidR="00CC45A2">
              <w:t>panaszfelvételi űrlap egyedi azonosítószáma</w:t>
            </w:r>
            <w:r w:rsidR="000A4DAB">
              <w:t xml:space="preserve">, ennek hiányában a </w:t>
            </w:r>
            <w:r w:rsidR="000A4DAB" w:rsidRPr="00D00586">
              <w:rPr>
                <w:rFonts w:ascii="Calibri" w:hAnsi="Calibri"/>
              </w:rPr>
              <w:t xml:space="preserve">résztvevő panaszának részletes leírása, a </w:t>
            </w:r>
            <w:r w:rsidR="000A4DAB">
              <w:rPr>
                <w:rFonts w:ascii="Calibri" w:hAnsi="Calibri"/>
              </w:rPr>
              <w:t>panaszt tevő</w:t>
            </w:r>
            <w:r w:rsidR="000A4DAB" w:rsidRPr="00D00586">
              <w:rPr>
                <w:rFonts w:ascii="Calibri" w:hAnsi="Calibri"/>
              </w:rPr>
              <w:t xml:space="preserve"> által</w:t>
            </w:r>
            <w:r w:rsidR="000A4DAB">
              <w:rPr>
                <w:rFonts w:ascii="Calibri" w:hAnsi="Calibri"/>
              </w:rPr>
              <w:t xml:space="preserve"> esetlegesen</w:t>
            </w:r>
            <w:r w:rsidR="000A4DAB" w:rsidRPr="00D00586">
              <w:rPr>
                <w:rFonts w:ascii="Calibri" w:hAnsi="Calibri"/>
              </w:rPr>
              <w:t xml:space="preserve"> bemutatott iratok, dokumentumok és egyéb bizonyítékok jegyzéke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A239050" w14:textId="124B497B" w:rsidR="007C2892" w:rsidRPr="004078F2" w:rsidRDefault="007C2892" w:rsidP="00F22F7F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  <w:bookmarkStart w:id="2" w:name="_GoBack"/>
        <w:bookmarkEnd w:id="2"/>
      </w:tr>
      <w:tr w:rsidR="000A4DAB" w:rsidRPr="00C23718" w14:paraId="0CC36ACD" w14:textId="77777777" w:rsidTr="008936E8">
        <w:trPr>
          <w:trHeight w:val="1122"/>
        </w:trPr>
        <w:tc>
          <w:tcPr>
            <w:tcW w:w="4112" w:type="dxa"/>
            <w:shd w:val="clear" w:color="auto" w:fill="D9D9D9"/>
            <w:vAlign w:val="center"/>
          </w:tcPr>
          <w:p w14:paraId="1A1E045C" w14:textId="5C88F910" w:rsidR="000A4DAB" w:rsidRDefault="000A4DAB" w:rsidP="00F22F7F">
            <w:pPr>
              <w:spacing w:after="120" w:line="240" w:lineRule="auto"/>
            </w:pPr>
            <w:r>
              <w:t>A panasz jellege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CD53E93" w14:textId="316359C1" w:rsidR="000A4DAB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Oktatóra érkezett panasz</w:t>
            </w:r>
          </w:p>
          <w:p w14:paraId="4B771748" w14:textId="0AF97C4C" w:rsidR="000A4DAB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Infrastruktúrára (helyiségek, felszereltség) érkezett panasz</w:t>
            </w:r>
          </w:p>
          <w:p w14:paraId="09B1D836" w14:textId="5AE06A9C" w:rsidR="000A4DAB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Tananyagra érkezett panasz</w:t>
            </w:r>
          </w:p>
          <w:p w14:paraId="6E66C127" w14:textId="0D0AD842" w:rsidR="000A4DAB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Tájékoztatásra érkezett panasz</w:t>
            </w:r>
          </w:p>
          <w:p w14:paraId="74172361" w14:textId="754FFE5D" w:rsidR="000A4DAB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Ügyfélszolgálatra érkezett panasz</w:t>
            </w:r>
          </w:p>
          <w:p w14:paraId="0C9A0BCD" w14:textId="5FD34698" w:rsidR="000A4DAB" w:rsidRPr="000A4DAB" w:rsidRDefault="000A4DAB" w:rsidP="000A4DAB">
            <w:pPr>
              <w:pStyle w:val="Listaszerbekezds"/>
              <w:numPr>
                <w:ilvl w:val="0"/>
                <w:numId w:val="3"/>
              </w:numPr>
              <w:spacing w:after="120" w:line="24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Egyéb</w:t>
            </w:r>
          </w:p>
        </w:tc>
      </w:tr>
      <w:tr w:rsidR="008936E8" w:rsidRPr="00C23718" w14:paraId="1A2F6D0D" w14:textId="77777777" w:rsidTr="008936E8">
        <w:trPr>
          <w:trHeight w:val="1897"/>
        </w:trPr>
        <w:tc>
          <w:tcPr>
            <w:tcW w:w="4112" w:type="dxa"/>
            <w:shd w:val="clear" w:color="auto" w:fill="D9D9D9"/>
            <w:vAlign w:val="center"/>
          </w:tcPr>
          <w:p w14:paraId="51DB5B49" w14:textId="48ABC946" w:rsidR="008936E8" w:rsidRDefault="008936E8" w:rsidP="00F22F7F">
            <w:pPr>
              <w:spacing w:after="120" w:line="240" w:lineRule="auto"/>
            </w:pPr>
            <w:r>
              <w:t xml:space="preserve">A panaszra tett intézkedés leírása 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49EDA9" w14:textId="77777777" w:rsidR="008936E8" w:rsidRPr="008936E8" w:rsidRDefault="008936E8" w:rsidP="008936E8">
            <w:pPr>
              <w:spacing w:after="120" w:line="240" w:lineRule="auto"/>
              <w:rPr>
                <w:rFonts w:ascii="Calibri" w:hAnsi="Calibri"/>
                <w:iCs/>
              </w:rPr>
            </w:pPr>
          </w:p>
        </w:tc>
      </w:tr>
      <w:tr w:rsidR="00F66319" w:rsidRPr="00C23718" w14:paraId="3CF2DD92" w14:textId="77777777" w:rsidTr="008936E8">
        <w:tc>
          <w:tcPr>
            <w:tcW w:w="4112" w:type="dxa"/>
            <w:shd w:val="clear" w:color="auto" w:fill="D9D9D9"/>
            <w:vAlign w:val="center"/>
          </w:tcPr>
          <w:p w14:paraId="4AB17F29" w14:textId="77777777" w:rsidR="00F66319" w:rsidRDefault="00237A9D" w:rsidP="00F22F7F">
            <w:pPr>
              <w:spacing w:after="120" w:line="240" w:lineRule="auto"/>
            </w:pPr>
            <w:r>
              <w:t>A p</w:t>
            </w:r>
            <w:r w:rsidR="00F66319">
              <w:t>anasz</w:t>
            </w:r>
            <w:r>
              <w:t xml:space="preserve"> </w:t>
            </w:r>
            <w:r w:rsidR="00F66319">
              <w:t>vizsgálatának eredménye: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668337F" w14:textId="77777777" w:rsidR="00F66319" w:rsidRPr="009F4DAC" w:rsidRDefault="00F66319" w:rsidP="00F22F7F">
            <w:pPr>
              <w:pStyle w:val="Listaszerbekezds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hAnsi="Calibri"/>
                <w:i/>
              </w:rPr>
            </w:pPr>
            <w:r w:rsidRPr="00237A9D">
              <w:rPr>
                <w:rFonts w:ascii="Calibri" w:hAnsi="Calibri"/>
                <w:iCs/>
              </w:rPr>
              <w:t>Az intézmény a panaszt megvizsgálta</w:t>
            </w:r>
            <w:r w:rsidR="007C2892">
              <w:rPr>
                <w:rFonts w:ascii="Calibri" w:hAnsi="Calibri"/>
                <w:iCs/>
              </w:rPr>
              <w:t xml:space="preserve"> és</w:t>
            </w:r>
            <w:r w:rsidRPr="00237A9D">
              <w:rPr>
                <w:rFonts w:ascii="Calibri" w:hAnsi="Calibri"/>
                <w:iCs/>
              </w:rPr>
              <w:t xml:space="preserve"> orvosolta</w:t>
            </w:r>
            <w:r w:rsidR="007C2892">
              <w:rPr>
                <w:rFonts w:ascii="Calibri" w:hAnsi="Calibri"/>
                <w:iCs/>
              </w:rPr>
              <w:t>.</w:t>
            </w:r>
            <w:r w:rsidRPr="00237A9D">
              <w:rPr>
                <w:rFonts w:ascii="Calibri" w:hAnsi="Calibri"/>
                <w:iCs/>
              </w:rPr>
              <w:t xml:space="preserve"> </w:t>
            </w:r>
            <w:r w:rsidR="00EC6FCD">
              <w:rPr>
                <w:rFonts w:ascii="Calibri" w:hAnsi="Calibri"/>
                <w:i/>
              </w:rPr>
              <w:t>–</w:t>
            </w:r>
            <w:r w:rsidR="009F4DAC" w:rsidRPr="009F4DAC">
              <w:rPr>
                <w:rFonts w:ascii="Calibri" w:hAnsi="Calibri"/>
                <w:i/>
              </w:rPr>
              <w:t xml:space="preserve"> </w:t>
            </w:r>
            <w:r w:rsidR="007C2892" w:rsidRPr="009F4DAC">
              <w:rPr>
                <w:rFonts w:ascii="Calibri" w:hAnsi="Calibri"/>
                <w:i/>
              </w:rPr>
              <w:t>A</w:t>
            </w:r>
            <w:r w:rsidR="00EC6FCD">
              <w:rPr>
                <w:rFonts w:ascii="Calibri" w:hAnsi="Calibri"/>
                <w:i/>
              </w:rPr>
              <w:t xml:space="preserve"> panaszkezelési űrlap </w:t>
            </w:r>
            <w:r w:rsidR="007C2892" w:rsidRPr="009F4DAC">
              <w:rPr>
                <w:rFonts w:ascii="Calibri" w:hAnsi="Calibri"/>
                <w:i/>
              </w:rPr>
              <w:t>lezárható, további kitöltés, illetve további intézkedés nem szükséges.</w:t>
            </w:r>
          </w:p>
          <w:p w14:paraId="368C3C52" w14:textId="77777777" w:rsidR="00F66319" w:rsidRPr="00F66319" w:rsidRDefault="00237A9D" w:rsidP="00F22F7F">
            <w:pPr>
              <w:pStyle w:val="Listaszerbekezds"/>
              <w:numPr>
                <w:ilvl w:val="0"/>
                <w:numId w:val="4"/>
              </w:numPr>
              <w:spacing w:after="120" w:line="240" w:lineRule="auto"/>
              <w:jc w:val="both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 panaszt tevő a panasz azonnali kezelésével nem ért egyet</w:t>
            </w:r>
            <w:r w:rsidR="007C2892">
              <w:rPr>
                <w:rFonts w:ascii="Calibri" w:hAnsi="Calibri"/>
                <w:iCs/>
              </w:rPr>
              <w:t xml:space="preserve"> vagy a</w:t>
            </w:r>
            <w:r w:rsidR="00F66319">
              <w:rPr>
                <w:rFonts w:ascii="Calibri" w:hAnsi="Calibri"/>
                <w:iCs/>
              </w:rPr>
              <w:t xml:space="preserve"> panasz </w:t>
            </w:r>
            <w:r>
              <w:rPr>
                <w:rFonts w:ascii="Calibri" w:hAnsi="Calibri"/>
                <w:iCs/>
              </w:rPr>
              <w:t xml:space="preserve">azonnali </w:t>
            </w:r>
            <w:r w:rsidR="00F66319">
              <w:rPr>
                <w:rFonts w:ascii="Calibri" w:hAnsi="Calibri"/>
                <w:iCs/>
              </w:rPr>
              <w:t>kivizsgálása nem lehetséges</w:t>
            </w:r>
            <w:r w:rsidR="007C2892">
              <w:rPr>
                <w:rFonts w:ascii="Calibri" w:hAnsi="Calibri"/>
                <w:iCs/>
              </w:rPr>
              <w:t>.</w:t>
            </w:r>
            <w:r w:rsidR="009F4DAC">
              <w:rPr>
                <w:rFonts w:ascii="Calibri" w:hAnsi="Calibri"/>
                <w:iCs/>
              </w:rPr>
              <w:t xml:space="preserve"> </w:t>
            </w:r>
            <w:r w:rsidR="009F4DAC">
              <w:rPr>
                <w:rFonts w:ascii="Calibri" w:hAnsi="Calibri"/>
                <w:i/>
              </w:rPr>
              <w:t>–</w:t>
            </w:r>
            <w:r w:rsidR="009F4DAC" w:rsidRPr="009F4DAC">
              <w:rPr>
                <w:rFonts w:ascii="Calibri" w:hAnsi="Calibri"/>
                <w:i/>
              </w:rPr>
              <w:t xml:space="preserve"> </w:t>
            </w:r>
            <w:r w:rsidR="009F4DAC">
              <w:rPr>
                <w:rFonts w:ascii="Calibri" w:hAnsi="Calibri"/>
                <w:i/>
              </w:rPr>
              <w:t>További intézkedés szükséges.</w:t>
            </w:r>
          </w:p>
        </w:tc>
      </w:tr>
    </w:tbl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A245C2" w:rsidRPr="00A245C2" w14:paraId="55316ECD" w14:textId="77777777" w:rsidTr="008936E8">
        <w:tc>
          <w:tcPr>
            <w:tcW w:w="4112" w:type="dxa"/>
            <w:shd w:val="clear" w:color="auto" w:fill="D9D9D9" w:themeFill="background1" w:themeFillShade="D9"/>
          </w:tcPr>
          <w:bookmarkEnd w:id="1"/>
          <w:p w14:paraId="4505BBB4" w14:textId="1EFC6CB5" w:rsidR="00A245C2" w:rsidRPr="00A245C2" w:rsidRDefault="00A245C2" w:rsidP="00A245C2">
            <w:pPr>
              <w:spacing w:line="276" w:lineRule="auto"/>
            </w:pPr>
            <w:r>
              <w:t>A panaszt tevő tájékoztatásának időpontja</w:t>
            </w:r>
            <w:r w:rsidR="00F50483">
              <w:t>, elutasítás esetén az illetékes hatóság vagy békéltető testület megnevezése</w:t>
            </w:r>
          </w:p>
        </w:tc>
        <w:tc>
          <w:tcPr>
            <w:tcW w:w="5953" w:type="dxa"/>
          </w:tcPr>
          <w:p w14:paraId="07FECDFF" w14:textId="77777777" w:rsidR="00A245C2" w:rsidRPr="00A245C2" w:rsidRDefault="00A245C2" w:rsidP="00A245C2">
            <w:pPr>
              <w:spacing w:line="276" w:lineRule="auto"/>
            </w:pPr>
          </w:p>
        </w:tc>
      </w:tr>
      <w:tr w:rsidR="008102A7" w:rsidRPr="00A245C2" w14:paraId="1BA7D4AD" w14:textId="77777777" w:rsidTr="008936E8">
        <w:tc>
          <w:tcPr>
            <w:tcW w:w="4112" w:type="dxa"/>
            <w:shd w:val="clear" w:color="auto" w:fill="D9D9D9" w:themeFill="background1" w:themeFillShade="D9"/>
          </w:tcPr>
          <w:p w14:paraId="17EDFF87" w14:textId="4212E0BB" w:rsidR="008102A7" w:rsidRDefault="008102A7" w:rsidP="00A245C2">
            <w:pPr>
              <w:spacing w:line="276" w:lineRule="auto"/>
            </w:pPr>
            <w:r>
              <w:t>Az űrlapot kitöltő személy neve</w:t>
            </w:r>
          </w:p>
        </w:tc>
        <w:tc>
          <w:tcPr>
            <w:tcW w:w="5953" w:type="dxa"/>
          </w:tcPr>
          <w:p w14:paraId="20709F9C" w14:textId="77777777" w:rsidR="008102A7" w:rsidRPr="00A245C2" w:rsidRDefault="008102A7" w:rsidP="00A245C2">
            <w:pPr>
              <w:spacing w:line="276" w:lineRule="auto"/>
            </w:pPr>
          </w:p>
        </w:tc>
      </w:tr>
      <w:bookmarkEnd w:id="0"/>
    </w:tbl>
    <w:p w14:paraId="40AA21F0" w14:textId="77777777" w:rsidR="004078F2" w:rsidRPr="00F22F7F" w:rsidRDefault="004078F2" w:rsidP="00CA01D0">
      <w:pPr>
        <w:spacing w:after="0" w:line="360" w:lineRule="auto"/>
        <w:jc w:val="both"/>
        <w:rPr>
          <w:rFonts w:ascii="Calibri" w:eastAsia="Calibri" w:hAnsi="Calibri" w:cs="Calibri"/>
          <w:bCs/>
          <w:iCs/>
          <w:color w:val="244061"/>
        </w:rPr>
      </w:pPr>
    </w:p>
    <w:sectPr w:rsidR="004078F2" w:rsidRPr="00F22F7F" w:rsidSect="00EF2ED0">
      <w:headerReference w:type="default" r:id="rId9"/>
      <w:footerReference w:type="default" r:id="rId10"/>
      <w:pgSz w:w="11906" w:h="16838"/>
      <w:pgMar w:top="567" w:right="1417" w:bottom="568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5D48A" w14:textId="77777777" w:rsidR="005D1943" w:rsidRDefault="005D1943" w:rsidP="00237A9D">
      <w:pPr>
        <w:spacing w:after="0" w:line="240" w:lineRule="auto"/>
      </w:pPr>
      <w:r>
        <w:separator/>
      </w:r>
    </w:p>
  </w:endnote>
  <w:endnote w:type="continuationSeparator" w:id="0">
    <w:p w14:paraId="1964660C" w14:textId="77777777" w:rsidR="005D1943" w:rsidRDefault="005D1943" w:rsidP="0023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34D9B" w14:textId="77777777" w:rsidR="008936E8" w:rsidRPr="00601EAF" w:rsidRDefault="008936E8" w:rsidP="008936E8">
    <w:pPr>
      <w:pStyle w:val="llb"/>
      <w:tabs>
        <w:tab w:val="clear" w:pos="4536"/>
        <w:tab w:val="clear" w:pos="9072"/>
        <w:tab w:val="right" w:pos="13183"/>
      </w:tabs>
    </w:pPr>
    <w:bookmarkStart w:id="3" w:name="_Hlk49110817"/>
    <w:r>
      <w:rPr>
        <w:noProof/>
        <w:color w:val="FFFFFF" w:themeColor="background1"/>
        <w:lang w:eastAsia="hu-HU"/>
      </w:rPr>
      <w:drawing>
        <wp:anchor distT="0" distB="0" distL="114300" distR="114300" simplePos="0" relativeHeight="251659264" behindDoc="0" locked="0" layoutInCell="1" allowOverlap="1" wp14:anchorId="05A4FEB1" wp14:editId="25CB7570">
          <wp:simplePos x="0" y="0"/>
          <wp:positionH relativeFrom="column">
            <wp:posOffset>-43815</wp:posOffset>
          </wp:positionH>
          <wp:positionV relativeFrom="paragraph">
            <wp:posOffset>1270</wp:posOffset>
          </wp:positionV>
          <wp:extent cx="236784" cy="225631"/>
          <wp:effectExtent l="0" t="0" r="0" b="317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84" cy="22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A6A6A6" w:themeColor="background1" w:themeShade="A6"/>
      </w:rPr>
      <w:t xml:space="preserve">       </w:t>
    </w:r>
    <w:proofErr w:type="spellStart"/>
    <w:r w:rsidRPr="00636B6A">
      <w:rPr>
        <w:color w:val="A6A6A6" w:themeColor="background1" w:themeShade="A6"/>
      </w:rPr>
      <w:t>rendszerazonosito</w:t>
    </w:r>
    <w:proofErr w:type="spellEnd"/>
  </w:p>
  <w:bookmarkEnd w:id="3"/>
  <w:p w14:paraId="7CF5D23B" w14:textId="68A2428F" w:rsidR="00EF2ED0" w:rsidRPr="008936E8" w:rsidRDefault="00053FBB" w:rsidP="00053FBB">
    <w:pPr>
      <w:pStyle w:val="llb"/>
      <w:tabs>
        <w:tab w:val="clear" w:pos="4536"/>
        <w:tab w:val="clear" w:pos="9072"/>
        <w:tab w:val="left" w:pos="24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318F6" w14:textId="77777777" w:rsidR="005D1943" w:rsidRDefault="005D1943" w:rsidP="00237A9D">
      <w:pPr>
        <w:spacing w:after="0" w:line="240" w:lineRule="auto"/>
      </w:pPr>
      <w:r>
        <w:separator/>
      </w:r>
    </w:p>
  </w:footnote>
  <w:footnote w:type="continuationSeparator" w:id="0">
    <w:p w14:paraId="0C6F3E64" w14:textId="77777777" w:rsidR="005D1943" w:rsidRDefault="005D1943" w:rsidP="0023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341BC" w14:textId="01287943" w:rsidR="008936E8" w:rsidRPr="001B19C7" w:rsidRDefault="000742EA" w:rsidP="008936E8">
    <w:pPr>
      <w:spacing w:after="0" w:line="240" w:lineRule="auto"/>
      <w:rPr>
        <w:rFonts w:ascii="Calibri" w:hAnsi="Calibri"/>
        <w:b/>
        <w:bCs/>
      </w:rPr>
    </w:pPr>
    <w:proofErr w:type="spellStart"/>
    <w:r>
      <w:rPr>
        <w:rFonts w:ascii="Calibri" w:hAnsi="Calibri"/>
        <w:b/>
        <w:bCs/>
      </w:rPr>
      <w:t>Mymove</w:t>
    </w:r>
    <w:proofErr w:type="spellEnd"/>
    <w:r>
      <w:rPr>
        <w:rFonts w:ascii="Calibri" w:hAnsi="Calibri"/>
        <w:b/>
        <w:bCs/>
      </w:rPr>
      <w:t xml:space="preserve"> Kft.</w:t>
    </w:r>
  </w:p>
  <w:p w14:paraId="361DD0FE" w14:textId="08896D1E" w:rsidR="008936E8" w:rsidRDefault="008936E8" w:rsidP="008936E8">
    <w:pPr>
      <w:pStyle w:val="lfej"/>
      <w:pBdr>
        <w:bottom w:val="single" w:sz="6" w:space="1" w:color="auto"/>
      </w:pBdr>
      <w:tabs>
        <w:tab w:val="clear" w:pos="4536"/>
        <w:tab w:val="clear" w:pos="9072"/>
      </w:tabs>
    </w:pPr>
    <w:r w:rsidRPr="001B19C7">
      <w:rPr>
        <w:rFonts w:cs="Calibri"/>
      </w:rPr>
      <w:t xml:space="preserve">Engedélyszám: </w:t>
    </w:r>
    <w:r w:rsidR="000742EA">
      <w:rPr>
        <w:rFonts w:cs="Calibri"/>
      </w:rPr>
      <w:t>E/2020/000351</w:t>
    </w:r>
    <w:r>
      <w:tab/>
    </w:r>
    <w:r w:rsidRPr="00197D95">
      <w:t>Minőségirányítási dokumentumok és formanyomtatványok</w:t>
    </w:r>
  </w:p>
  <w:p w14:paraId="663AE702" w14:textId="30E77851" w:rsidR="00EF2ED0" w:rsidRDefault="00EF2ED0" w:rsidP="008936E8">
    <w:pPr>
      <w:pStyle w:val="lfej"/>
      <w:tabs>
        <w:tab w:val="clear" w:pos="4536"/>
        <w:tab w:val="clear" w:pos="9072"/>
        <w:tab w:val="center" w:pos="14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78D6"/>
    <w:multiLevelType w:val="hybridMultilevel"/>
    <w:tmpl w:val="E9F4D65E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C31A4"/>
    <w:multiLevelType w:val="hybridMultilevel"/>
    <w:tmpl w:val="7FAEA90E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D0F46"/>
    <w:multiLevelType w:val="hybridMultilevel"/>
    <w:tmpl w:val="39606F7A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D67AF3"/>
    <w:multiLevelType w:val="hybridMultilevel"/>
    <w:tmpl w:val="6DB63C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76613"/>
    <w:multiLevelType w:val="hybridMultilevel"/>
    <w:tmpl w:val="8690E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3507A"/>
    <w:multiLevelType w:val="hybridMultilevel"/>
    <w:tmpl w:val="CD084C22"/>
    <w:lvl w:ilvl="0" w:tplc="6060CE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0771DC"/>
    <w:multiLevelType w:val="hybridMultilevel"/>
    <w:tmpl w:val="A0266AB4"/>
    <w:lvl w:ilvl="0" w:tplc="ED3A5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113E83"/>
    <w:multiLevelType w:val="hybridMultilevel"/>
    <w:tmpl w:val="BCC20016"/>
    <w:lvl w:ilvl="0" w:tplc="8A1E4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F2"/>
    <w:rsid w:val="00053FBB"/>
    <w:rsid w:val="000742EA"/>
    <w:rsid w:val="000869F0"/>
    <w:rsid w:val="000A4DAB"/>
    <w:rsid w:val="001D20F6"/>
    <w:rsid w:val="00237A9D"/>
    <w:rsid w:val="00244E08"/>
    <w:rsid w:val="0028584E"/>
    <w:rsid w:val="002A3DB0"/>
    <w:rsid w:val="002F1CB9"/>
    <w:rsid w:val="003844BA"/>
    <w:rsid w:val="004078F2"/>
    <w:rsid w:val="004B4820"/>
    <w:rsid w:val="004D61EE"/>
    <w:rsid w:val="005D1943"/>
    <w:rsid w:val="00601A7C"/>
    <w:rsid w:val="00697647"/>
    <w:rsid w:val="007C2892"/>
    <w:rsid w:val="008102A7"/>
    <w:rsid w:val="008936E8"/>
    <w:rsid w:val="009759B6"/>
    <w:rsid w:val="009F4DAC"/>
    <w:rsid w:val="00A245C2"/>
    <w:rsid w:val="00A50278"/>
    <w:rsid w:val="00C3618E"/>
    <w:rsid w:val="00CA01D0"/>
    <w:rsid w:val="00CC45A2"/>
    <w:rsid w:val="00D00586"/>
    <w:rsid w:val="00EC6FCD"/>
    <w:rsid w:val="00EF2ED0"/>
    <w:rsid w:val="00F22F7F"/>
    <w:rsid w:val="00F50483"/>
    <w:rsid w:val="00F66319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4F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4078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78F2"/>
    <w:pPr>
      <w:spacing w:after="0" w:line="360" w:lineRule="auto"/>
      <w:jc w:val="both"/>
    </w:pPr>
    <w:rPr>
      <w:rFonts w:ascii="Times New Roman" w:eastAsia="Calibri" w:hAnsi="Times New Roman" w:cs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78F2"/>
    <w:rPr>
      <w:rFonts w:ascii="Times New Roman" w:eastAsia="Calibri" w:hAnsi="Times New Roman"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8F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0058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7A9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7A9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7A9D"/>
    <w:rPr>
      <w:vertAlign w:val="superscript"/>
    </w:rPr>
  </w:style>
  <w:style w:type="table" w:styleId="Rcsostblzat">
    <w:name w:val="Table Grid"/>
    <w:basedOn w:val="Normltblzat"/>
    <w:uiPriority w:val="39"/>
    <w:rsid w:val="00A2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A2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245C2"/>
  </w:style>
  <w:style w:type="paragraph" w:styleId="llb">
    <w:name w:val="footer"/>
    <w:basedOn w:val="Norml"/>
    <w:link w:val="llbChar"/>
    <w:uiPriority w:val="99"/>
    <w:unhideWhenUsed/>
    <w:rsid w:val="00A2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4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4078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078F2"/>
    <w:pPr>
      <w:spacing w:after="0" w:line="360" w:lineRule="auto"/>
      <w:jc w:val="both"/>
    </w:pPr>
    <w:rPr>
      <w:rFonts w:ascii="Times New Roman" w:eastAsia="Calibri" w:hAnsi="Times New Roman" w:cs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078F2"/>
    <w:rPr>
      <w:rFonts w:ascii="Times New Roman" w:eastAsia="Calibri" w:hAnsi="Times New Roman"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7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78F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0058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37A9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7A9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37A9D"/>
    <w:rPr>
      <w:vertAlign w:val="superscript"/>
    </w:rPr>
  </w:style>
  <w:style w:type="table" w:styleId="Rcsostblzat">
    <w:name w:val="Table Grid"/>
    <w:basedOn w:val="Normltblzat"/>
    <w:uiPriority w:val="39"/>
    <w:rsid w:val="00A2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A2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245C2"/>
  </w:style>
  <w:style w:type="paragraph" w:styleId="llb">
    <w:name w:val="footer"/>
    <w:basedOn w:val="Norml"/>
    <w:link w:val="llbChar"/>
    <w:uiPriority w:val="99"/>
    <w:unhideWhenUsed/>
    <w:rsid w:val="00A2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4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CE326-87BF-4630-A4AF-5CDB0A34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EDUCERT Képzésmódszertani és Minőséghitelesítési Kft.</dc:creator>
  <cp:lastModifiedBy>MyMove</cp:lastModifiedBy>
  <cp:revision>2</cp:revision>
  <dcterms:created xsi:type="dcterms:W3CDTF">2023-08-04T07:26:00Z</dcterms:created>
  <dcterms:modified xsi:type="dcterms:W3CDTF">2023-08-04T07:26:00Z</dcterms:modified>
</cp:coreProperties>
</file>